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A9" w:rsidRPr="00FC371D" w:rsidRDefault="00886791" w:rsidP="00FC371D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553DE3">
        <w:rPr>
          <w:rFonts w:ascii="Times New Roman" w:hAnsi="Times New Roman"/>
          <w:b/>
          <w:sz w:val="40"/>
          <w:szCs w:val="40"/>
        </w:rPr>
        <w:t>ТЕХНИЧЕСКА СПЕЦИФИКАЦИЯ</w:t>
      </w:r>
    </w:p>
    <w:p w:rsidR="004556A9" w:rsidRPr="004556A9" w:rsidRDefault="004556A9" w:rsidP="00455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• Ангиографски апарат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 xml:space="preserve">Optima 3100, </w:t>
      </w:r>
      <w:r w:rsidRPr="004556A9">
        <w:rPr>
          <w:rFonts w:ascii="Times New Roman" w:hAnsi="Times New Roman" w:cs="Times New Roman"/>
          <w:sz w:val="28"/>
          <w:szCs w:val="28"/>
        </w:rPr>
        <w:t>окомплектован със:</w:t>
      </w:r>
    </w:p>
    <w:p w:rsidR="004556A9" w:rsidRPr="004556A9" w:rsidRDefault="004556A9" w:rsidP="004556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Самостоятелна работна станция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AW4.6</w:t>
      </w:r>
    </w:p>
    <w:p w:rsidR="004556A9" w:rsidRPr="004556A9" w:rsidRDefault="004556A9" w:rsidP="004556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Хемодинамична станция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MacLab</w:t>
      </w:r>
    </w:p>
    <w:p w:rsidR="004556A9" w:rsidRPr="00FC371D" w:rsidRDefault="004556A9" w:rsidP="004556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Частичен UPS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Fluoro UPS SG20</w:t>
      </w:r>
    </w:p>
    <w:p w:rsidR="004556A9" w:rsidRPr="00470ADF" w:rsidRDefault="00FC371D" w:rsidP="00470ADF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</w:t>
      </w:r>
      <w:proofErr w:type="spellStart"/>
      <w:r w:rsidRPr="00FC371D">
        <w:rPr>
          <w:rFonts w:ascii="Times New Roman" w:hAnsi="Times New Roman" w:cs="Times New Roman"/>
          <w:bCs/>
          <w:sz w:val="28"/>
          <w:szCs w:val="28"/>
          <w:lang w:val="en-US"/>
        </w:rPr>
        <w:t>Инжектор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71D">
        <w:rPr>
          <w:rFonts w:ascii="Times New Roman" w:hAnsi="Times New Roman" w:cs="Times New Roman"/>
          <w:b/>
          <w:sz w:val="28"/>
          <w:szCs w:val="28"/>
        </w:rPr>
        <w:t>Medrad PROVIS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6A9">
        <w:rPr>
          <w:rFonts w:ascii="Times New Roman" w:hAnsi="Times New Roman" w:cs="Times New Roman"/>
          <w:b/>
          <w:bCs/>
          <w:sz w:val="28"/>
          <w:szCs w:val="28"/>
        </w:rPr>
        <w:t>Сервизно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 xml:space="preserve"> обслужване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включващо: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4 сервизни профилактики на година по 5 часа всяка, проведени съгласно инструкциите на GE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 xml:space="preserve">Healthcare, за aнгиографски апарат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Optima 3100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2 сервизни профилактики на година по 2 часа всяка, проведени съгласно инструкциите на GE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 xml:space="preserve">Healthcare, за самостоятелна работна станция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AW4.6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2 сервизни профилактики на година по 2 часа всяка, проведени съгласно инструкциите на GE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 xml:space="preserve">Healthcare, за хемодинамична станция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MacLab</w:t>
      </w:r>
    </w:p>
    <w:p w:rsid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• </w:t>
      </w:r>
      <w:r w:rsidR="00FC371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C371D">
        <w:rPr>
          <w:rFonts w:ascii="Times New Roman" w:hAnsi="Times New Roman" w:cs="Times New Roman"/>
          <w:sz w:val="28"/>
          <w:szCs w:val="28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>сервизн</w:t>
      </w:r>
      <w:r w:rsidR="00FC371D">
        <w:rPr>
          <w:rFonts w:ascii="Times New Roman" w:hAnsi="Times New Roman" w:cs="Times New Roman"/>
          <w:sz w:val="28"/>
          <w:szCs w:val="28"/>
        </w:rPr>
        <w:t xml:space="preserve">а </w:t>
      </w:r>
      <w:r w:rsidRPr="004556A9">
        <w:rPr>
          <w:rFonts w:ascii="Times New Roman" w:hAnsi="Times New Roman" w:cs="Times New Roman"/>
          <w:sz w:val="28"/>
          <w:szCs w:val="28"/>
        </w:rPr>
        <w:t>профилактик</w:t>
      </w:r>
      <w:r w:rsidR="00FC371D">
        <w:rPr>
          <w:rFonts w:ascii="Times New Roman" w:hAnsi="Times New Roman" w:cs="Times New Roman"/>
          <w:sz w:val="28"/>
          <w:szCs w:val="28"/>
        </w:rPr>
        <w:t>а</w:t>
      </w:r>
      <w:r w:rsidR="00DB4E76">
        <w:rPr>
          <w:rFonts w:ascii="Times New Roman" w:hAnsi="Times New Roman" w:cs="Times New Roman"/>
          <w:sz w:val="28"/>
          <w:szCs w:val="28"/>
        </w:rPr>
        <w:t xml:space="preserve"> на година по 2 часа</w:t>
      </w:r>
      <w:r w:rsidRPr="004556A9">
        <w:rPr>
          <w:rFonts w:ascii="Times New Roman" w:hAnsi="Times New Roman" w:cs="Times New Roman"/>
          <w:sz w:val="28"/>
          <w:szCs w:val="28"/>
        </w:rPr>
        <w:t>, проведен</w:t>
      </w:r>
      <w:r w:rsidR="00DB4E76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Pr="004556A9">
        <w:rPr>
          <w:rFonts w:ascii="Times New Roman" w:hAnsi="Times New Roman" w:cs="Times New Roman"/>
          <w:sz w:val="28"/>
          <w:szCs w:val="28"/>
        </w:rPr>
        <w:t xml:space="preserve"> съгласно инструкциите на GE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 xml:space="preserve">Healthcare, за частичен UPS </w:t>
      </w:r>
      <w:r w:rsidRPr="004556A9">
        <w:rPr>
          <w:rFonts w:ascii="Times New Roman" w:hAnsi="Times New Roman" w:cs="Times New Roman"/>
          <w:b/>
          <w:bCs/>
          <w:sz w:val="28"/>
          <w:szCs w:val="28"/>
        </w:rPr>
        <w:t>Fluoro UPS SG20</w:t>
      </w:r>
    </w:p>
    <w:p w:rsidR="00FC371D" w:rsidRPr="00FC371D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56A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>сервизн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556A9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E76">
        <w:rPr>
          <w:rFonts w:ascii="Times New Roman" w:hAnsi="Times New Roman" w:cs="Times New Roman"/>
          <w:sz w:val="28"/>
          <w:szCs w:val="28"/>
        </w:rPr>
        <w:t xml:space="preserve"> на година по 2 часа</w:t>
      </w:r>
      <w:r w:rsidRPr="004556A9">
        <w:rPr>
          <w:rFonts w:ascii="Times New Roman" w:hAnsi="Times New Roman" w:cs="Times New Roman"/>
          <w:sz w:val="28"/>
          <w:szCs w:val="28"/>
        </w:rPr>
        <w:t>, проведен</w:t>
      </w:r>
      <w:r w:rsidR="00DB4E76">
        <w:rPr>
          <w:rFonts w:ascii="Times New Roman" w:hAnsi="Times New Roman" w:cs="Times New Roman"/>
          <w:sz w:val="28"/>
          <w:szCs w:val="28"/>
        </w:rPr>
        <w:t>а</w:t>
      </w:r>
      <w:r w:rsidRPr="004556A9">
        <w:rPr>
          <w:rFonts w:ascii="Times New Roman" w:hAnsi="Times New Roman" w:cs="Times New Roman"/>
          <w:sz w:val="28"/>
          <w:szCs w:val="28"/>
        </w:rPr>
        <w:t xml:space="preserve"> съгласно инструкциите на GE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 xml:space="preserve">Healthcare, за </w:t>
      </w:r>
      <w:r>
        <w:rPr>
          <w:rFonts w:ascii="Times New Roman" w:hAnsi="Times New Roman" w:cs="Times New Roman"/>
          <w:sz w:val="28"/>
          <w:szCs w:val="28"/>
        </w:rPr>
        <w:t xml:space="preserve">Инжектор </w:t>
      </w:r>
      <w:r w:rsidRPr="00FC371D">
        <w:rPr>
          <w:rFonts w:ascii="Times New Roman" w:hAnsi="Times New Roman" w:cs="Times New Roman"/>
          <w:b/>
          <w:sz w:val="28"/>
          <w:szCs w:val="28"/>
        </w:rPr>
        <w:t>Medrad PROVIS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• Дистанциооно сервизно обслужване </w:t>
      </w:r>
      <w:r w:rsidR="00FC371D">
        <w:rPr>
          <w:rFonts w:ascii="Times New Roman" w:hAnsi="Times New Roman" w:cs="Times New Roman"/>
          <w:sz w:val="28"/>
          <w:szCs w:val="28"/>
        </w:rPr>
        <w:t>/диагностика, отстраняване на софтуерни проблеми, прев</w:t>
      </w:r>
      <w:r w:rsidR="00F613DC">
        <w:rPr>
          <w:rFonts w:ascii="Times New Roman" w:hAnsi="Times New Roman" w:cs="Times New Roman"/>
          <w:sz w:val="28"/>
          <w:szCs w:val="28"/>
        </w:rPr>
        <w:t>а</w:t>
      </w:r>
      <w:r w:rsidR="00FC371D">
        <w:rPr>
          <w:rFonts w:ascii="Times New Roman" w:hAnsi="Times New Roman" w:cs="Times New Roman"/>
          <w:sz w:val="28"/>
          <w:szCs w:val="28"/>
        </w:rPr>
        <w:t xml:space="preserve">нтивна информация/ за Optima 3100 и </w:t>
      </w:r>
      <w:r w:rsidR="00FC371D" w:rsidRPr="00FC371D">
        <w:rPr>
          <w:rFonts w:ascii="Times New Roman" w:hAnsi="Times New Roman" w:cs="Times New Roman"/>
          <w:bCs/>
          <w:sz w:val="28"/>
          <w:szCs w:val="28"/>
        </w:rPr>
        <w:t>AW4.6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Труд за диагностика и ремонт на апаратите, когато се налага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Срок за реакция при заявка за дефект: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o До 4 работни часа – дистанционно свързване за диагностика и ремонт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o До 12 работни часа, ако е необходимо изпращане на специалист на място</w:t>
      </w:r>
    </w:p>
    <w:p w:rsidR="004556A9" w:rsidRP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 Време за ремонт след започване на сервизната дейност: до 12 р.ч. ако няма нужда от резервна</w:t>
      </w:r>
      <w:r w:rsidRPr="004556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56A9">
        <w:rPr>
          <w:rFonts w:ascii="Times New Roman" w:hAnsi="Times New Roman" w:cs="Times New Roman"/>
          <w:sz w:val="28"/>
          <w:szCs w:val="28"/>
        </w:rPr>
        <w:t>част, или до 12 р.ч. след доставка на резервната част до клиента</w:t>
      </w:r>
    </w:p>
    <w:p w:rsidR="004556A9" w:rsidRDefault="004556A9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 xml:space="preserve">• </w:t>
      </w:r>
      <w:r w:rsidR="00470ADF">
        <w:rPr>
          <w:rFonts w:ascii="Times New Roman" w:hAnsi="Times New Roman" w:cs="Times New Roman"/>
          <w:sz w:val="28"/>
          <w:szCs w:val="28"/>
        </w:rPr>
        <w:t>Всички н</w:t>
      </w:r>
      <w:r w:rsidRPr="004556A9">
        <w:rPr>
          <w:rFonts w:ascii="Times New Roman" w:hAnsi="Times New Roman" w:cs="Times New Roman"/>
          <w:sz w:val="28"/>
          <w:szCs w:val="28"/>
        </w:rPr>
        <w:t xml:space="preserve">еобходими за отремонтиране </w:t>
      </w:r>
      <w:proofErr w:type="spellStart"/>
      <w:r w:rsidR="00A87351">
        <w:rPr>
          <w:rFonts w:ascii="Times New Roman" w:hAnsi="Times New Roman" w:cs="Times New Roman"/>
          <w:sz w:val="28"/>
          <w:szCs w:val="28"/>
          <w:lang w:val="en-US"/>
        </w:rPr>
        <w:t>стандартни</w:t>
      </w:r>
      <w:proofErr w:type="spellEnd"/>
      <w:r w:rsidR="00A873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711">
        <w:rPr>
          <w:rFonts w:ascii="Times New Roman" w:hAnsi="Times New Roman" w:cs="Times New Roman"/>
          <w:sz w:val="28"/>
          <w:szCs w:val="28"/>
        </w:rPr>
        <w:t xml:space="preserve">резервни </w:t>
      </w:r>
      <w:r w:rsidRPr="004556A9">
        <w:rPr>
          <w:rFonts w:ascii="Times New Roman" w:hAnsi="Times New Roman" w:cs="Times New Roman"/>
          <w:sz w:val="28"/>
          <w:szCs w:val="28"/>
        </w:rPr>
        <w:t xml:space="preserve">части и консумативи са за сметка на </w:t>
      </w:r>
      <w:r w:rsidR="00C710AC">
        <w:rPr>
          <w:rFonts w:ascii="Times New Roman" w:hAnsi="Times New Roman" w:cs="Times New Roman"/>
          <w:b/>
          <w:bCs/>
          <w:sz w:val="28"/>
          <w:szCs w:val="28"/>
        </w:rPr>
        <w:t>Из</w:t>
      </w:r>
      <w:r w:rsidR="00FC371D">
        <w:rPr>
          <w:rFonts w:ascii="Times New Roman" w:hAnsi="Times New Roman" w:cs="Times New Roman"/>
          <w:b/>
          <w:bCs/>
          <w:sz w:val="28"/>
          <w:szCs w:val="28"/>
        </w:rPr>
        <w:t>пълнителя,</w:t>
      </w:r>
      <w:r w:rsidRPr="004556A9">
        <w:rPr>
          <w:rFonts w:ascii="Times New Roman" w:hAnsi="Times New Roman" w:cs="Times New Roman"/>
          <w:sz w:val="28"/>
          <w:szCs w:val="28"/>
        </w:rPr>
        <w:t xml:space="preserve"> срок на доставка – до 5 работни дни </w:t>
      </w:r>
    </w:p>
    <w:p w:rsidR="00FC371D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6A9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Не с</w:t>
      </w:r>
      <w:r w:rsidR="00AE2536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включ</w:t>
      </w:r>
      <w:r w:rsidR="00AE2536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371D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Рентгенова тръба за Optima 3100</w:t>
      </w:r>
    </w:p>
    <w:p w:rsidR="00FC371D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Дигитален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детек</w:t>
      </w:r>
      <w:proofErr w:type="spellEnd"/>
      <w:r w:rsidR="00AE2536">
        <w:rPr>
          <w:rFonts w:ascii="Times New Roman" w:hAnsi="Times New Roman" w:cs="Times New Roman"/>
          <w:sz w:val="28"/>
          <w:szCs w:val="28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Optima 3100</w:t>
      </w:r>
    </w:p>
    <w:p w:rsidR="00E832D7" w:rsidRDefault="00FC371D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Батерии за Fluro UPS SG20</w:t>
      </w:r>
    </w:p>
    <w:p w:rsidR="001A3711" w:rsidRPr="00FC371D" w:rsidRDefault="001A3711" w:rsidP="00FC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56A9" w:rsidRPr="004556A9" w:rsidRDefault="00B653FC" w:rsidP="00FC37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Задължителни условия</w:t>
      </w:r>
      <w:r w:rsidR="00E832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2F97" w:rsidRPr="009D2F97" w:rsidRDefault="00470ADF" w:rsidP="001A371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56A9" w:rsidRPr="004556A9">
        <w:rPr>
          <w:rFonts w:ascii="Times New Roman" w:hAnsi="Times New Roman" w:cs="Times New Roman"/>
          <w:sz w:val="28"/>
          <w:szCs w:val="28"/>
        </w:rPr>
        <w:t>Оторизиран от производителя сервиз</w:t>
      </w:r>
      <w:r w:rsidR="00FC371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6A9" w:rsidRPr="004556A9">
        <w:rPr>
          <w:rFonts w:ascii="Times New Roman" w:hAnsi="Times New Roman" w:cs="Times New Roman"/>
          <w:sz w:val="28"/>
          <w:szCs w:val="28"/>
        </w:rPr>
        <w:br/>
        <w:t>2. Обучени от прои</w:t>
      </w:r>
      <w:r w:rsidR="001A3711">
        <w:rPr>
          <w:rFonts w:ascii="Times New Roman" w:hAnsi="Times New Roman" w:cs="Times New Roman"/>
          <w:sz w:val="28"/>
          <w:szCs w:val="28"/>
        </w:rPr>
        <w:t>зводителя сервизни специалисти.</w:t>
      </w:r>
      <w:r w:rsidR="004556A9" w:rsidRPr="004556A9">
        <w:rPr>
          <w:rFonts w:ascii="Times New Roman" w:hAnsi="Times New Roman" w:cs="Times New Roman"/>
          <w:sz w:val="28"/>
          <w:szCs w:val="28"/>
        </w:rPr>
        <w:br/>
        <w:t>3. Да разполагат със сервизен ключ и оригинален сервизен софтуер за поддръжка и upgrade на софтуера на система</w:t>
      </w:r>
      <w:r w:rsidR="00C12B48">
        <w:rPr>
          <w:rFonts w:ascii="Times New Roman" w:hAnsi="Times New Roman" w:cs="Times New Roman"/>
          <w:sz w:val="28"/>
          <w:szCs w:val="28"/>
        </w:rPr>
        <w:t>та</w:t>
      </w:r>
      <w:r w:rsidR="004556A9" w:rsidRPr="004556A9">
        <w:rPr>
          <w:rFonts w:ascii="Times New Roman" w:hAnsi="Times New Roman" w:cs="Times New Roman"/>
          <w:sz w:val="28"/>
          <w:szCs w:val="28"/>
        </w:rPr>
        <w:t>.</w:t>
      </w:r>
    </w:p>
    <w:sectPr w:rsidR="009D2F97" w:rsidRPr="009D2F97" w:rsidSect="00AD62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791" w:rsidRDefault="00886791" w:rsidP="00886791">
      <w:pPr>
        <w:spacing w:after="0" w:line="240" w:lineRule="auto"/>
      </w:pPr>
      <w:r>
        <w:separator/>
      </w:r>
    </w:p>
  </w:endnote>
  <w:endnote w:type="continuationSeparator" w:id="1">
    <w:p w:rsidR="00886791" w:rsidRDefault="00886791" w:rsidP="0088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791" w:rsidRDefault="00886791" w:rsidP="00886791">
      <w:pPr>
        <w:spacing w:after="0" w:line="240" w:lineRule="auto"/>
      </w:pPr>
      <w:r>
        <w:separator/>
      </w:r>
    </w:p>
  </w:footnote>
  <w:footnote w:type="continuationSeparator" w:id="1">
    <w:p w:rsidR="00886791" w:rsidRDefault="00886791" w:rsidP="0088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791" w:rsidRDefault="00886791">
    <w:pPr>
      <w:pStyle w:val="Header"/>
    </w:pPr>
    <w:r>
      <w:t>Приложение №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D29"/>
    <w:multiLevelType w:val="hybridMultilevel"/>
    <w:tmpl w:val="2B0E3056"/>
    <w:lvl w:ilvl="0" w:tplc="51FA57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1075D"/>
    <w:multiLevelType w:val="hybridMultilevel"/>
    <w:tmpl w:val="D79AD232"/>
    <w:lvl w:ilvl="0" w:tplc="4A0650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D0FB0"/>
    <w:multiLevelType w:val="hybridMultilevel"/>
    <w:tmpl w:val="DECCF53A"/>
    <w:lvl w:ilvl="0" w:tplc="51FA57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A9"/>
    <w:rsid w:val="000513EA"/>
    <w:rsid w:val="00156FA0"/>
    <w:rsid w:val="001A3711"/>
    <w:rsid w:val="0021545A"/>
    <w:rsid w:val="00294ED4"/>
    <w:rsid w:val="00425E5B"/>
    <w:rsid w:val="004556A9"/>
    <w:rsid w:val="00470ADF"/>
    <w:rsid w:val="005F793A"/>
    <w:rsid w:val="00684436"/>
    <w:rsid w:val="006E29D7"/>
    <w:rsid w:val="00713767"/>
    <w:rsid w:val="00886791"/>
    <w:rsid w:val="00992BE2"/>
    <w:rsid w:val="009D2F97"/>
    <w:rsid w:val="00A87351"/>
    <w:rsid w:val="00AD6287"/>
    <w:rsid w:val="00AE2536"/>
    <w:rsid w:val="00B653FC"/>
    <w:rsid w:val="00C12B48"/>
    <w:rsid w:val="00C710AC"/>
    <w:rsid w:val="00DB4E76"/>
    <w:rsid w:val="00E1430A"/>
    <w:rsid w:val="00E832D7"/>
    <w:rsid w:val="00F613DC"/>
    <w:rsid w:val="00FC371D"/>
    <w:rsid w:val="00FE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6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791"/>
  </w:style>
  <w:style w:type="paragraph" w:styleId="Footer">
    <w:name w:val="footer"/>
    <w:basedOn w:val="Normal"/>
    <w:link w:val="FooterChar"/>
    <w:uiPriority w:val="99"/>
    <w:semiHidden/>
    <w:unhideWhenUsed/>
    <w:rsid w:val="008867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Diliana</dc:creator>
  <cp:lastModifiedBy>kris</cp:lastModifiedBy>
  <cp:revision>14</cp:revision>
  <cp:lastPrinted>2014-12-17T09:31:00Z</cp:lastPrinted>
  <dcterms:created xsi:type="dcterms:W3CDTF">2013-12-13T09:38:00Z</dcterms:created>
  <dcterms:modified xsi:type="dcterms:W3CDTF">2014-12-17T09:31:00Z</dcterms:modified>
</cp:coreProperties>
</file>