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FB" w:rsidRDefault="001167FB" w:rsidP="000C2299">
      <w:pPr>
        <w:ind w:left="-360"/>
        <w:jc w:val="right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1167FB">
        <w:rPr>
          <w:rFonts w:ascii="Times New Roman" w:hAnsi="Times New Roman" w:cs="Times New Roman"/>
          <w:b/>
          <w:sz w:val="24"/>
          <w:szCs w:val="24"/>
          <w:lang w:val="bg-BG" w:eastAsia="bg-BG"/>
        </w:rPr>
        <w:t>Приложение № 1</w:t>
      </w: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>1.1</w:t>
      </w:r>
    </w:p>
    <w:p w:rsidR="00A35936" w:rsidRPr="00A35936" w:rsidRDefault="00A35936" w:rsidP="00A359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5936">
        <w:rPr>
          <w:rFonts w:ascii="Times New Roman" w:hAnsi="Times New Roman" w:cs="Times New Roman"/>
          <w:b/>
          <w:sz w:val="24"/>
          <w:szCs w:val="24"/>
        </w:rPr>
        <w:t>Задължителни</w:t>
      </w:r>
      <w:proofErr w:type="spellEnd"/>
      <w:r w:rsidRPr="00A35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936">
        <w:rPr>
          <w:rFonts w:ascii="Times New Roman" w:hAnsi="Times New Roman" w:cs="Times New Roman"/>
          <w:b/>
          <w:sz w:val="24"/>
          <w:szCs w:val="24"/>
        </w:rPr>
        <w:t>минимални</w:t>
      </w:r>
      <w:proofErr w:type="spellEnd"/>
      <w:r w:rsidRPr="00A35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936">
        <w:rPr>
          <w:rFonts w:ascii="Times New Roman" w:hAnsi="Times New Roman" w:cs="Times New Roman"/>
          <w:b/>
          <w:sz w:val="24"/>
          <w:szCs w:val="24"/>
        </w:rPr>
        <w:t>технически</w:t>
      </w:r>
      <w:proofErr w:type="spellEnd"/>
      <w:r w:rsidRPr="00A35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936">
        <w:rPr>
          <w:rFonts w:ascii="Times New Roman" w:hAnsi="Times New Roman" w:cs="Times New Roman"/>
          <w:b/>
          <w:sz w:val="24"/>
          <w:szCs w:val="24"/>
        </w:rPr>
        <w:t>параметри</w:t>
      </w:r>
      <w:proofErr w:type="spellEnd"/>
      <w:r w:rsidRPr="00A35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93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35936">
        <w:rPr>
          <w:rFonts w:ascii="Times New Roman" w:hAnsi="Times New Roman" w:cs="Times New Roman"/>
          <w:b/>
          <w:sz w:val="24"/>
          <w:szCs w:val="24"/>
        </w:rPr>
        <w:t xml:space="preserve"> 32-срезов </w:t>
      </w:r>
      <w:proofErr w:type="spellStart"/>
      <w:r w:rsidRPr="00A35936">
        <w:rPr>
          <w:rFonts w:ascii="Times New Roman" w:hAnsi="Times New Roman" w:cs="Times New Roman"/>
          <w:b/>
          <w:sz w:val="24"/>
          <w:szCs w:val="24"/>
        </w:rPr>
        <w:t>компютърен</w:t>
      </w:r>
      <w:proofErr w:type="spellEnd"/>
      <w:r w:rsidRPr="00A35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936">
        <w:rPr>
          <w:rFonts w:ascii="Times New Roman" w:hAnsi="Times New Roman" w:cs="Times New Roman"/>
          <w:b/>
          <w:sz w:val="24"/>
          <w:szCs w:val="24"/>
        </w:rPr>
        <w:t>томограф</w:t>
      </w:r>
      <w:proofErr w:type="spellEnd"/>
    </w:p>
    <w:tbl>
      <w:tblPr>
        <w:tblW w:w="10513" w:type="dxa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11"/>
        <w:gridCol w:w="2551"/>
        <w:gridCol w:w="2551"/>
      </w:tblGrid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  <w:vAlign w:val="center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9" w:right="173"/>
              <w:jc w:val="center"/>
              <w:rPr>
                <w:rFonts w:ascii="Times New Roman" w:hAnsi="Times New Roman" w:cs="Times New Roman"/>
                <w:b/>
                <w:color w:val="2D2D2D"/>
                <w:spacing w:val="4"/>
              </w:rPr>
            </w:pP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Технически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параметри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изисквани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възложителя</w:t>
            </w:r>
            <w:proofErr w:type="spellEnd"/>
          </w:p>
          <w:p w:rsidR="00A35936" w:rsidRPr="00A35936" w:rsidRDefault="00A35936" w:rsidP="00015AEA">
            <w:pPr>
              <w:shd w:val="clear" w:color="auto" w:fill="FFFFFF"/>
              <w:ind w:left="14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5936">
              <w:rPr>
                <w:rFonts w:ascii="Times New Roman" w:hAnsi="Times New Roman" w:cs="Times New Roman"/>
                <w:color w:val="2D2D2D"/>
                <w:spacing w:val="3"/>
              </w:rPr>
              <w:t>Изискванията</w:t>
            </w:r>
            <w:proofErr w:type="spellEnd"/>
            <w:r w:rsidRPr="00A35936">
              <w:rPr>
                <w:rFonts w:ascii="Times New Roman" w:hAnsi="Times New Roman" w:cs="Times New Roman"/>
                <w:color w:val="2D2D2D"/>
                <w:spacing w:val="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D2D2D"/>
                <w:spacing w:val="3"/>
              </w:rPr>
              <w:t>са</w:t>
            </w:r>
            <w:proofErr w:type="spellEnd"/>
            <w:r w:rsidRPr="00A35936">
              <w:rPr>
                <w:rFonts w:ascii="Times New Roman" w:hAnsi="Times New Roman" w:cs="Times New Roman"/>
                <w:color w:val="2D2D2D"/>
                <w:spacing w:val="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D2D2D"/>
                <w:spacing w:val="3"/>
              </w:rPr>
              <w:t>минимални</w:t>
            </w:r>
            <w:proofErr w:type="spellEnd"/>
            <w:r w:rsidRPr="00A35936">
              <w:rPr>
                <w:rFonts w:ascii="Times New Roman" w:hAnsi="Times New Roman" w:cs="Times New Roman"/>
                <w:color w:val="2D2D2D"/>
                <w:spacing w:val="3"/>
              </w:rPr>
              <w:t xml:space="preserve"> и </w:t>
            </w:r>
            <w:proofErr w:type="spellStart"/>
            <w:r w:rsidRPr="00A35936">
              <w:rPr>
                <w:rFonts w:ascii="Times New Roman" w:hAnsi="Times New Roman" w:cs="Times New Roman"/>
                <w:color w:val="2D2D2D"/>
                <w:spacing w:val="3"/>
              </w:rPr>
              <w:t>задължителни</w:t>
            </w:r>
            <w:proofErr w:type="spellEnd"/>
            <w:r w:rsidRPr="00A35936">
              <w:rPr>
                <w:rFonts w:ascii="Times New Roman" w:hAnsi="Times New Roman" w:cs="Times New Roman"/>
                <w:color w:val="2D2D2D"/>
                <w:spacing w:val="3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9" w:right="173"/>
              <w:jc w:val="center"/>
              <w:rPr>
                <w:rFonts w:ascii="Times New Roman" w:hAnsi="Times New Roman" w:cs="Times New Roman"/>
                <w:b/>
                <w:color w:val="2D2D2D"/>
                <w:spacing w:val="4"/>
              </w:rPr>
            </w:pP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Стойност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показател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предлагания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апарат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9" w:right="173"/>
              <w:jc w:val="center"/>
              <w:rPr>
                <w:rFonts w:ascii="Times New Roman" w:hAnsi="Times New Roman" w:cs="Times New Roman"/>
                <w:b/>
                <w:color w:val="2D2D2D"/>
                <w:spacing w:val="4"/>
              </w:rPr>
            </w:pP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Стр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 xml:space="preserve">. в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4"/>
              </w:rPr>
              <w:t>каталога</w:t>
            </w:r>
            <w:proofErr w:type="spellEnd"/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35936">
              <w:rPr>
                <w:rFonts w:ascii="Times New Roman" w:hAnsi="Times New Roman" w:cs="Times New Roman"/>
                <w:b/>
                <w:color w:val="2D2D2D"/>
              </w:rPr>
              <w:t xml:space="preserve">1.   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</w:rPr>
              <w:t>Гентри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color w:val="2D2D2D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color w:val="2D2D2D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1.1.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Отвор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гентрито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по-малък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70 cm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1.</w:t>
            </w:r>
            <w:r w:rsidRPr="00A35936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2</w:t>
            </w:r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.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Физически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наклон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гентрито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по-малък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± 30°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1.</w:t>
            </w:r>
            <w:r w:rsidRPr="00A35936">
              <w:rPr>
                <w:rFonts w:ascii="Times New Roman" w:hAnsi="Times New Roman" w:cs="Times New Roman"/>
                <w:color w:val="000000"/>
                <w:spacing w:val="-5"/>
                <w:lang w:val="ru-RU"/>
              </w:rPr>
              <w:t>3</w:t>
            </w:r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.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Поле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визуализация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—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по-малко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50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сm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1.</w:t>
            </w:r>
            <w:r w:rsidRPr="00A35936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4</w:t>
            </w:r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.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Постоянно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въртящо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се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сканиращо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устройство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  <w:r w:rsidRPr="00A35936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5</w:t>
            </w:r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.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Дълбочина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гентрито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(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предния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до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задния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капак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) в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см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повече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110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см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53" w:right="1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53" w:right="1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1.6.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Разстояние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фокус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–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детектор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: </w:t>
            </w: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повече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110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см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53" w:right="1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53" w:right="1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 xml:space="preserve">2.   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>Пациентна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>маса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color w:val="2D2D2D"/>
                <w:spacing w:val="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color w:val="2D2D2D"/>
                <w:spacing w:val="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2.1.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Обхват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скениране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по-малко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160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см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2.2.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Максимална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товароносимост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масата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по-малко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200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2.3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Аксесоари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позициониране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и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обездвижване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пациента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53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53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35936">
              <w:rPr>
                <w:rFonts w:ascii="Times New Roman" w:hAnsi="Times New Roman" w:cs="Times New Roman"/>
                <w:b/>
                <w:color w:val="2D2D2D"/>
                <w:spacing w:val="1"/>
              </w:rPr>
              <w:t xml:space="preserve">3.   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1"/>
              </w:rPr>
              <w:t>Генератор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1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3"/>
              <w:rPr>
                <w:rFonts w:ascii="Times New Roman" w:hAnsi="Times New Roman" w:cs="Times New Roman"/>
                <w:b/>
                <w:color w:val="2D2D2D"/>
                <w:spacing w:val="1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3"/>
              <w:rPr>
                <w:rFonts w:ascii="Times New Roman" w:hAnsi="Times New Roman" w:cs="Times New Roman"/>
                <w:b/>
                <w:color w:val="2D2D2D"/>
                <w:spacing w:val="1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3.1.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Мощност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(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реална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еквивалентна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)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по-малка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55 kW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35936">
              <w:rPr>
                <w:rFonts w:ascii="Times New Roman" w:hAnsi="Times New Roman" w:cs="Times New Roman"/>
                <w:color w:val="000000"/>
              </w:rPr>
              <w:t xml:space="preserve">3.2.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Обхват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kV: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мин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>. 80 -130 kV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3.3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Обхват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mА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: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мин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20 - 340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mA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 xml:space="preserve">4.   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>Рентгенова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>тръба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2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color w:val="2D2D2D"/>
                <w:spacing w:val="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color w:val="2D2D2D"/>
                <w:spacing w:val="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4.1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Топлинен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капацитет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(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реален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еквивалентен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)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анода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тръбата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мин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6 МНU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4.2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Площ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малкия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 и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големия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фокус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да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се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посочат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стойностите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в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кв.мм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67"/>
              <w:rPr>
                <w:rFonts w:ascii="Times New Roman" w:hAnsi="Times New Roman" w:cs="Times New Roman"/>
                <w:color w:val="000000"/>
                <w:spacing w:val="6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67"/>
              <w:rPr>
                <w:rFonts w:ascii="Times New Roman" w:hAnsi="Times New Roman" w:cs="Times New Roman"/>
                <w:color w:val="000000"/>
                <w:spacing w:val="6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35936">
              <w:rPr>
                <w:rFonts w:ascii="Times New Roman" w:hAnsi="Times New Roman" w:cs="Times New Roman"/>
                <w:b/>
                <w:color w:val="272727"/>
              </w:rPr>
              <w:t xml:space="preserve">5.   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</w:rPr>
              <w:t>Детектор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color w:val="272727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color w:val="272727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10" w:right="29" w:hanging="50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8"/>
              </w:rPr>
              <w:t xml:space="preserve">5.1.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8"/>
              </w:rPr>
              <w:t>Полупроводникова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8"/>
              </w:rPr>
              <w:t>технология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8"/>
              </w:rPr>
              <w:t xml:space="preserve"> /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8"/>
              </w:rPr>
              <w:t>Твърд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детектор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10" w:right="29" w:hanging="50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10" w:right="29" w:hanging="50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" w:right="24" w:hanging="54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 xml:space="preserve">5.2.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Брой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реконструирани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срезове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ротация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мин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32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" w:right="24" w:hanging="54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" w:right="24" w:hanging="54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19" w:right="24" w:hanging="59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5.3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Брой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физически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детекторни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редове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по-</w:t>
            </w:r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малко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24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19" w:right="24" w:hanging="59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19" w:right="24" w:hanging="59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right="24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5.4.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Най-тънкият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детекторен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елемент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z-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оста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по-голям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0,7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мм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9" w:right="24" w:hanging="19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9" w:right="24" w:hanging="19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35936">
              <w:rPr>
                <w:rFonts w:ascii="Times New Roman" w:hAnsi="Times New Roman" w:cs="Times New Roman"/>
                <w:b/>
                <w:color w:val="272727"/>
                <w:spacing w:val="3"/>
              </w:rPr>
              <w:t xml:space="preserve">6.   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3"/>
              </w:rPr>
              <w:t>Сканиране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3"/>
              </w:rPr>
              <w:t xml:space="preserve"> и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3"/>
              </w:rPr>
              <w:t>реконструкция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3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272727"/>
                <w:spacing w:val="3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color w:val="272727"/>
                <w:spacing w:val="3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6.1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Време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скениране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при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360°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ротация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A35936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наличие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три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различни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времена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скениране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(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да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>се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>изброят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 xml:space="preserve">),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>като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>най-краткото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>време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скениране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да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бъде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по-малко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0.5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сек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29" w:right="5" w:firstLine="73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29" w:right="5" w:firstLine="73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7"/>
              </w:rPr>
              <w:t xml:space="preserve">6.2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7"/>
              </w:rPr>
              <w:t>Непрекъснато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7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7"/>
              </w:rPr>
              <w:t>спирално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7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скениране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A35936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 xml:space="preserve">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1</w:t>
            </w:r>
            <w:r w:rsidRPr="00A35936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00</w:t>
            </w: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сек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34" w:right="10" w:firstLine="73"/>
              <w:jc w:val="both"/>
              <w:rPr>
                <w:rFonts w:ascii="Times New Roman" w:hAnsi="Times New Roman" w:cs="Times New Roman"/>
                <w:color w:val="000000"/>
                <w:spacing w:val="7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34" w:right="10" w:firstLine="73"/>
              <w:jc w:val="both"/>
              <w:rPr>
                <w:rFonts w:ascii="Times New Roman" w:hAnsi="Times New Roman" w:cs="Times New Roman"/>
                <w:color w:val="000000"/>
                <w:spacing w:val="7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 xml:space="preserve">6.3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>Брой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>реконструирани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>образи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 xml:space="preserve"> в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>секунда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 xml:space="preserve"> —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>мин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 xml:space="preserve"> 12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образа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/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сек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48" w:right="10" w:firstLine="73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48" w:right="10" w:firstLine="73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6.4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Матрица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визуализация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—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по-малко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>1024 x1024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53" w:firstLine="73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53" w:firstLine="73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6.5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Матрица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реконструкция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по-малко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6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</w:rPr>
              <w:t xml:space="preserve"> </w:t>
            </w:r>
            <w:r w:rsidRPr="00A35936">
              <w:rPr>
                <w:rFonts w:ascii="Times New Roman" w:hAnsi="Times New Roman" w:cs="Times New Roman"/>
                <w:color w:val="000000"/>
                <w:spacing w:val="8"/>
              </w:rPr>
              <w:t>512x512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pacing w:val="6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pacing w:val="6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272727"/>
                <w:spacing w:val="18"/>
              </w:rPr>
            </w:pPr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6.6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Наличие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итеративна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техника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реконструкция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с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намаление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дозата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до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>над</w:t>
            </w:r>
            <w:proofErr w:type="spellEnd"/>
            <w:r w:rsidRPr="00A35936">
              <w:rPr>
                <w:rFonts w:ascii="Times New Roman" w:hAnsi="Times New Roman" w:cs="Times New Roman"/>
                <w:color w:val="272727"/>
                <w:spacing w:val="18"/>
              </w:rPr>
              <w:t xml:space="preserve"> 50%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jc w:val="both"/>
              <w:rPr>
                <w:rFonts w:ascii="Times New Roman" w:hAnsi="Times New Roman" w:cs="Times New Roman"/>
                <w:color w:val="272727"/>
                <w:spacing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jc w:val="both"/>
              <w:rPr>
                <w:rFonts w:ascii="Times New Roman" w:hAnsi="Times New Roman" w:cs="Times New Roman"/>
                <w:color w:val="272727"/>
                <w:spacing w:val="18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 xml:space="preserve">7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>Операторска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>конзола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 xml:space="preserve"> с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>възможност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18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>оценка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>изследвания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>оборудвана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 xml:space="preserve"> с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>един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>монитор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72727"/>
                <w:spacing w:val="2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58" w:firstLine="44"/>
              <w:jc w:val="both"/>
              <w:rPr>
                <w:rFonts w:ascii="Times New Roman" w:hAnsi="Times New Roman" w:cs="Times New Roman"/>
                <w:b/>
                <w:color w:val="272727"/>
                <w:spacing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58" w:firstLine="44"/>
              <w:jc w:val="both"/>
              <w:rPr>
                <w:rFonts w:ascii="Times New Roman" w:hAnsi="Times New Roman" w:cs="Times New Roman"/>
                <w:b/>
                <w:color w:val="272727"/>
                <w:spacing w:val="18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7.1 </w:t>
            </w:r>
            <w:r w:rsidRPr="00A35936">
              <w:rPr>
                <w:rFonts w:ascii="Times New Roman" w:hAnsi="Times New Roman" w:cs="Times New Roman"/>
                <w:smallCaps/>
                <w:color w:val="000000"/>
                <w:spacing w:val="2"/>
              </w:rPr>
              <w:t xml:space="preserve">windows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базирана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операционна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система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интуитивен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мулти-модален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потребителски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интерфейс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62" w:firstLine="44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62" w:firstLine="44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7.2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Оперативна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памет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конзолата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мин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. 8 GВ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7.3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Капацитет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съхранение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образи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-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по-</w:t>
            </w:r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малко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800 000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некомпресирани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образа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72" w:firstLine="30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72" w:firstLine="30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7.4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Плосък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монитор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резолюция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1280 х 1024: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мин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35936">
              <w:rPr>
                <w:rFonts w:ascii="Times New Roman" w:hAnsi="Times New Roman" w:cs="Times New Roman"/>
                <w:color w:val="000000"/>
                <w:spacing w:val="-15"/>
              </w:rPr>
              <w:t>19"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72" w:firstLine="30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72" w:firstLine="30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7.5 СD и DVD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архивиране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образи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в D1СОМ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формат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72" w:firstLine="3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72" w:firstLine="3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7.6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Програма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автоматично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оптимизиране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дозата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77" w:firstLine="30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77" w:firstLine="30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7.7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Автоматични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аудио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инструкции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дишане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7.8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Програма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проследяване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наситеността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контраста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82" w:firstLine="2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30" w:lineRule="exact"/>
              <w:ind w:left="82" w:firstLine="2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7.9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Програми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ЗD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реконструкция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: в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реално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време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A35936">
              <w:rPr>
                <w:rFonts w:ascii="Times New Roman" w:hAnsi="Times New Roman" w:cs="Times New Roman"/>
                <w:color w:val="000000"/>
              </w:rPr>
              <w:t>МРR, ЗD SSD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86" w:firstLine="2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86" w:firstLine="2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7.10</w:t>
            </w:r>
            <w:r w:rsidRPr="00A35936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Програми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обемни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калкулации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и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динамична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оценка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86" w:firstLine="2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86" w:firstLine="2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5" w:right="29" w:hanging="5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7. 1</w:t>
            </w:r>
            <w:r w:rsidRPr="00A35936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1</w:t>
            </w:r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Програма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ангиографски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изследвания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- КТ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ангиографии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5" w:right="29" w:hanging="5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5" w:right="29" w:hanging="5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5" w:right="29" w:hanging="5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7.12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Програма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обемно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1"/>
              </w:rPr>
              <w:t>рендиране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5" w:right="29" w:hanging="5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5" w:right="29" w:hanging="5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35936">
              <w:rPr>
                <w:rFonts w:ascii="Times New Roman" w:hAnsi="Times New Roman" w:cs="Times New Roman"/>
                <w:b/>
                <w:color w:val="2D2D2D"/>
                <w:spacing w:val="1"/>
              </w:rPr>
              <w:t xml:space="preserve">8     DIСОМ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2D2D2D"/>
                <w:spacing w:val="1"/>
              </w:rPr>
              <w:t>функции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2D2D2D"/>
                <w:spacing w:val="1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" w:hanging="5"/>
              <w:rPr>
                <w:rFonts w:ascii="Times New Roman" w:hAnsi="Times New Roman" w:cs="Times New Roman"/>
                <w:b/>
                <w:color w:val="2D2D2D"/>
                <w:spacing w:val="1"/>
                <w:lang w:val="ru-RU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ind w:left="5" w:hanging="5"/>
              <w:rPr>
                <w:rFonts w:ascii="Times New Roman" w:hAnsi="Times New Roman" w:cs="Times New Roman"/>
                <w:b/>
                <w:color w:val="2D2D2D"/>
                <w:spacing w:val="1"/>
                <w:lang w:val="ru-RU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" w:right="14" w:hanging="14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8.1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Обмяна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образна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информация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изследването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в DIСОМ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информационната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мрежа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: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изпращане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получаване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и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архивиране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образи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" w:right="14" w:hanging="14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4" w:right="14" w:hanging="14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8.2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Печатане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образи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мрежова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DIСОМ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лазерна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камера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9" w:right="14" w:firstLine="8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19" w:right="14" w:firstLine="8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8.3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Обмяна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образна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информация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с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пациентен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6"/>
              </w:rPr>
              <w:t>архив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24" w:right="19" w:firstLine="83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24" w:right="19" w:firstLine="83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right="5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8.4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Изтегляне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извършени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пациентни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изследвания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дигитален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архив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,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работна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станция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друга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образна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диагностика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29" w:right="5" w:firstLine="83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29" w:right="5" w:firstLine="83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8.5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Импорт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пациентни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данни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и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изисквания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изследването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болнична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/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радиологична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информационна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система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 xml:space="preserve"> (HIS/RIS)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38" w:firstLine="83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1" w:lineRule="exact"/>
              <w:ind w:left="38" w:firstLine="83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35936">
              <w:rPr>
                <w:rFonts w:ascii="Times New Roman" w:hAnsi="Times New Roman" w:cs="Times New Roman"/>
                <w:color w:val="000000"/>
              </w:rPr>
              <w:t xml:space="preserve">8.6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Импорт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експорт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данни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</w:rPr>
              <w:t>изследването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от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/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към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болнична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/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>радиологична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информационна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>система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A35936">
              <w:rPr>
                <w:rFonts w:ascii="Times New Roman" w:hAnsi="Times New Roman" w:cs="Times New Roman"/>
                <w:color w:val="000000"/>
                <w:spacing w:val="-3"/>
              </w:rPr>
              <w:t>(HIS/RIS)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A35936">
              <w:rPr>
                <w:rFonts w:ascii="Times New Roman" w:hAnsi="Times New Roman" w:cs="Times New Roman"/>
                <w:b/>
                <w:color w:val="000000"/>
              </w:rPr>
              <w:t xml:space="preserve">9.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000000"/>
              </w:rPr>
              <w:t>Допълнителна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000000"/>
              </w:rPr>
              <w:t>работна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000000"/>
              </w:rPr>
              <w:t>станция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000000"/>
              </w:rPr>
              <w:t>визуализация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000000"/>
              </w:rPr>
              <w:t>обработка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b/>
                <w:color w:val="000000"/>
              </w:rPr>
              <w:t>изследвания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</w:rPr>
            </w:pPr>
            <w:r w:rsidRPr="00A35936">
              <w:rPr>
                <w:rStyle w:val="Bodytext11pt"/>
                <w:color w:val="000000"/>
              </w:rPr>
              <w:t xml:space="preserve">9.1 </w:t>
            </w:r>
            <w:proofErr w:type="spellStart"/>
            <w:r w:rsidRPr="00A35936">
              <w:rPr>
                <w:rStyle w:val="Bodytext11pt"/>
                <w:color w:val="000000"/>
              </w:rPr>
              <w:t>Оперативна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памет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RAM – </w:t>
            </w:r>
            <w:proofErr w:type="spellStart"/>
            <w:r w:rsidRPr="00A35936">
              <w:rPr>
                <w:rStyle w:val="Bodytext11pt"/>
                <w:color w:val="000000"/>
              </w:rPr>
              <w:t>мин</w:t>
            </w:r>
            <w:proofErr w:type="spellEnd"/>
            <w:r w:rsidRPr="00A35936">
              <w:rPr>
                <w:rStyle w:val="Bodytext11pt"/>
                <w:color w:val="000000"/>
              </w:rPr>
              <w:t>. 32 GB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  <w:color w:val="000000"/>
              </w:rPr>
            </w:pPr>
            <w:r w:rsidRPr="00A35936">
              <w:rPr>
                <w:rStyle w:val="Bodytext11pt"/>
                <w:color w:val="000000"/>
              </w:rPr>
              <w:t xml:space="preserve">9.2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Капацитет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за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съхранение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на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образи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– </w:t>
            </w:r>
            <w:proofErr w:type="spellStart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мин</w:t>
            </w:r>
            <w:proofErr w:type="spellEnd"/>
            <w:r w:rsidRPr="00A35936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. 450 GB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</w:rPr>
            </w:pPr>
            <w:r w:rsidRPr="00A35936">
              <w:rPr>
                <w:rStyle w:val="Bodytext11pt"/>
                <w:color w:val="000000"/>
              </w:rPr>
              <w:t xml:space="preserve">9.3 </w:t>
            </w:r>
            <w:proofErr w:type="spellStart"/>
            <w:r w:rsidRPr="00A35936">
              <w:rPr>
                <w:rStyle w:val="Bodytext11pt"/>
                <w:color w:val="000000"/>
              </w:rPr>
              <w:t>Цветен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плосък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медицински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монитор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, </w:t>
            </w:r>
            <w:proofErr w:type="spellStart"/>
            <w:r w:rsidRPr="00A35936">
              <w:rPr>
                <w:rStyle w:val="Bodytext11pt"/>
                <w:color w:val="000000"/>
              </w:rPr>
              <w:t>мин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24”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</w:rPr>
            </w:pPr>
            <w:r w:rsidRPr="00A35936">
              <w:rPr>
                <w:rStyle w:val="Bodytext11pt"/>
                <w:color w:val="000000"/>
              </w:rPr>
              <w:t xml:space="preserve">9.4 </w:t>
            </w:r>
            <w:proofErr w:type="spellStart"/>
            <w:r w:rsidRPr="00A35936">
              <w:rPr>
                <w:rStyle w:val="Bodytext11pt"/>
                <w:color w:val="000000"/>
              </w:rPr>
              <w:t>Възможност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за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импорт</w:t>
            </w:r>
            <w:proofErr w:type="spellEnd"/>
            <w:r w:rsidRPr="00A35936">
              <w:rPr>
                <w:rStyle w:val="Bodytext11pt"/>
                <w:color w:val="000000"/>
              </w:rPr>
              <w:t>/</w:t>
            </w:r>
            <w:proofErr w:type="spellStart"/>
            <w:r w:rsidRPr="00A35936">
              <w:rPr>
                <w:rStyle w:val="Bodytext11pt"/>
                <w:color w:val="000000"/>
              </w:rPr>
              <w:t>експорт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в DICOM </w:t>
            </w:r>
            <w:proofErr w:type="spellStart"/>
            <w:r w:rsidRPr="00A35936">
              <w:rPr>
                <w:rStyle w:val="Bodytext11pt"/>
                <w:color w:val="000000"/>
              </w:rPr>
              <w:t>формат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посредством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CD / DVD / </w:t>
            </w:r>
            <w:proofErr w:type="spellStart"/>
            <w:r w:rsidRPr="00A35936">
              <w:rPr>
                <w:rStyle w:val="Bodytext11pt"/>
                <w:color w:val="000000"/>
              </w:rPr>
              <w:t>локални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и </w:t>
            </w:r>
            <w:proofErr w:type="spellStart"/>
            <w:r w:rsidRPr="00A35936">
              <w:rPr>
                <w:rStyle w:val="Bodytext11pt"/>
                <w:color w:val="000000"/>
              </w:rPr>
              <w:t>мрежови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драйвъри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</w:rPr>
            </w:pPr>
            <w:r w:rsidRPr="00A35936">
              <w:rPr>
                <w:rStyle w:val="Bodytext11pt"/>
                <w:color w:val="000000"/>
              </w:rPr>
              <w:t xml:space="preserve">9.5 </w:t>
            </w:r>
            <w:proofErr w:type="spellStart"/>
            <w:r w:rsidRPr="00A35936">
              <w:rPr>
                <w:rStyle w:val="Bodytext11pt"/>
                <w:color w:val="000000"/>
              </w:rPr>
              <w:t>Функциониране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системата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независимо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от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режима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работа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компютърния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томограф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  <w:color w:val="000000"/>
              </w:rPr>
            </w:pPr>
            <w:r w:rsidRPr="00A35936">
              <w:rPr>
                <w:rStyle w:val="Bodytext11pt"/>
                <w:color w:val="000000"/>
              </w:rPr>
              <w:t xml:space="preserve">9.6 </w:t>
            </w:r>
            <w:proofErr w:type="spellStart"/>
            <w:r w:rsidRPr="00A35936">
              <w:rPr>
                <w:rStyle w:val="Bodytext11pt"/>
                <w:color w:val="000000"/>
              </w:rPr>
              <w:t>Възможност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за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представяне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образи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: MPR (Multi Planar Reconstruction), MIP (Maximum Intensity Projection), </w:t>
            </w:r>
            <w:proofErr w:type="spellStart"/>
            <w:r w:rsidRPr="00A35936">
              <w:rPr>
                <w:rStyle w:val="Bodytext11pt"/>
                <w:color w:val="000000"/>
              </w:rPr>
              <w:t>MinIP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(Minimum Intensity Projection), VRT (Volume Rendering Technique) 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  <w:color w:val="000000"/>
              </w:rPr>
            </w:pPr>
            <w:r w:rsidRPr="00A35936">
              <w:rPr>
                <w:rStyle w:val="Bodytext11pt"/>
                <w:color w:val="000000"/>
              </w:rPr>
              <w:t xml:space="preserve">9.7 </w:t>
            </w:r>
            <w:proofErr w:type="spellStart"/>
            <w:r w:rsidRPr="00A35936">
              <w:rPr>
                <w:rStyle w:val="Bodytext11pt"/>
                <w:color w:val="000000"/>
              </w:rPr>
              <w:t>Обработка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образи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: </w:t>
            </w:r>
            <w:proofErr w:type="spellStart"/>
            <w:r w:rsidRPr="00A35936">
              <w:rPr>
                <w:rStyle w:val="Bodytext11pt"/>
                <w:color w:val="000000"/>
              </w:rPr>
              <w:t>премахване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костите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, </w:t>
            </w:r>
            <w:proofErr w:type="spellStart"/>
            <w:r w:rsidRPr="00A35936">
              <w:rPr>
                <w:rStyle w:val="Bodytext11pt"/>
                <w:color w:val="000000"/>
              </w:rPr>
              <w:t>премахване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масата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и </w:t>
            </w:r>
            <w:proofErr w:type="spellStart"/>
            <w:r w:rsidRPr="00A35936">
              <w:rPr>
                <w:rStyle w:val="Bodytext11pt"/>
                <w:color w:val="000000"/>
              </w:rPr>
              <w:t>др</w:t>
            </w:r>
            <w:proofErr w:type="spellEnd"/>
            <w:r w:rsidRPr="00A35936">
              <w:rPr>
                <w:rStyle w:val="Bodytext11pt"/>
                <w:color w:val="000000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  <w:color w:val="000000"/>
              </w:rPr>
            </w:pPr>
            <w:r w:rsidRPr="00A35936">
              <w:rPr>
                <w:rStyle w:val="Bodytext11pt"/>
                <w:color w:val="000000"/>
              </w:rPr>
              <w:t xml:space="preserve">9.8 </w:t>
            </w:r>
            <w:proofErr w:type="spellStart"/>
            <w:r w:rsidRPr="00A35936">
              <w:rPr>
                <w:rStyle w:val="Bodytext11pt"/>
                <w:color w:val="000000"/>
              </w:rPr>
              <w:t>Софтуерен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модул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генериращ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списък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с </w:t>
            </w:r>
            <w:proofErr w:type="spellStart"/>
            <w:r w:rsidRPr="00A35936">
              <w:rPr>
                <w:rStyle w:val="Bodytext11pt"/>
                <w:color w:val="000000"/>
              </w:rPr>
              <w:t>находки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, </w:t>
            </w:r>
            <w:proofErr w:type="spellStart"/>
            <w:r w:rsidRPr="00A35936">
              <w:rPr>
                <w:rStyle w:val="Bodytext11pt"/>
                <w:color w:val="000000"/>
              </w:rPr>
              <w:t>за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автоматично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маркиране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, </w:t>
            </w:r>
            <w:proofErr w:type="spellStart"/>
            <w:r w:rsidRPr="00A35936">
              <w:rPr>
                <w:rStyle w:val="Bodytext11pt"/>
                <w:color w:val="000000"/>
              </w:rPr>
              <w:t>запаметяване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и </w:t>
            </w:r>
            <w:proofErr w:type="spellStart"/>
            <w:r w:rsidRPr="00A35936">
              <w:rPr>
                <w:rStyle w:val="Bodytext11pt"/>
                <w:color w:val="000000"/>
              </w:rPr>
              <w:t>автоматично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препращане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към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находката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в </w:t>
            </w:r>
            <w:proofErr w:type="spellStart"/>
            <w:r w:rsidRPr="00A35936">
              <w:rPr>
                <w:rStyle w:val="Bodytext11pt"/>
                <w:color w:val="000000"/>
              </w:rPr>
              <w:t>различни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срезове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от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изследването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</w:rPr>
            </w:pPr>
            <w:r w:rsidRPr="00A35936">
              <w:rPr>
                <w:rStyle w:val="Bodytext11pt"/>
                <w:color w:val="000000"/>
              </w:rPr>
              <w:t xml:space="preserve">9.9 </w:t>
            </w:r>
            <w:proofErr w:type="spellStart"/>
            <w:r w:rsidRPr="00A35936">
              <w:rPr>
                <w:rStyle w:val="Bodytext11pt"/>
                <w:color w:val="000000"/>
              </w:rPr>
              <w:t>Програма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за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автоматично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отстраняване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костните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структури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от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сложни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интракраниални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васкуларни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структури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(DSA)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  <w:color w:val="000000"/>
              </w:rPr>
            </w:pPr>
            <w:r w:rsidRPr="00A35936">
              <w:rPr>
                <w:rStyle w:val="Bodytext11pt"/>
                <w:color w:val="000000"/>
              </w:rPr>
              <w:t xml:space="preserve">9.10 </w:t>
            </w:r>
            <w:proofErr w:type="spellStart"/>
            <w:r w:rsidRPr="00A35936">
              <w:rPr>
                <w:rStyle w:val="Bodytext11pt"/>
                <w:color w:val="000000"/>
              </w:rPr>
              <w:t>Програма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за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неинвазивна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, </w:t>
            </w:r>
            <w:proofErr w:type="spellStart"/>
            <w:r w:rsidRPr="00A35936">
              <w:rPr>
                <w:rStyle w:val="Bodytext11pt"/>
                <w:color w:val="000000"/>
              </w:rPr>
              <w:t>диагностична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оценка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лезии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в </w:t>
            </w:r>
            <w:proofErr w:type="spellStart"/>
            <w:r w:rsidRPr="00A35936">
              <w:rPr>
                <w:rStyle w:val="Bodytext11pt"/>
                <w:color w:val="000000"/>
              </w:rPr>
              <w:t>дебелото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черво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  <w:color w:val="000000"/>
              </w:rPr>
            </w:pPr>
            <w:r w:rsidRPr="00A35936">
              <w:rPr>
                <w:rStyle w:val="Bodytext11pt"/>
                <w:color w:val="000000"/>
              </w:rPr>
              <w:t xml:space="preserve">9.11 </w:t>
            </w:r>
            <w:proofErr w:type="spellStart"/>
            <w:r w:rsidRPr="00A35936">
              <w:rPr>
                <w:rStyle w:val="Bodytext11pt"/>
                <w:color w:val="000000"/>
              </w:rPr>
              <w:t>Програма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за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автоматична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сегментация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и </w:t>
            </w:r>
            <w:proofErr w:type="spellStart"/>
            <w:r w:rsidRPr="00A35936">
              <w:rPr>
                <w:rStyle w:val="Bodytext11pt"/>
                <w:color w:val="000000"/>
              </w:rPr>
              <w:t>оценка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на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лезии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в </w:t>
            </w:r>
            <w:proofErr w:type="spellStart"/>
            <w:r w:rsidRPr="00A35936">
              <w:rPr>
                <w:rStyle w:val="Bodytext11pt"/>
                <w:color w:val="000000"/>
              </w:rPr>
              <w:t>белия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дроб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, </w:t>
            </w:r>
            <w:proofErr w:type="spellStart"/>
            <w:r w:rsidRPr="00A35936">
              <w:rPr>
                <w:rStyle w:val="Bodytext11pt"/>
                <w:color w:val="000000"/>
              </w:rPr>
              <w:t>черния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дроб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и  </w:t>
            </w:r>
            <w:proofErr w:type="spellStart"/>
            <w:r w:rsidRPr="00A35936">
              <w:rPr>
                <w:rStyle w:val="Bodytext11pt"/>
                <w:color w:val="000000"/>
              </w:rPr>
              <w:t>лимфните</w:t>
            </w:r>
            <w:proofErr w:type="spellEnd"/>
            <w:r w:rsidRPr="00A35936">
              <w:rPr>
                <w:rStyle w:val="Bodytext11pt"/>
                <w:color w:val="000000"/>
              </w:rPr>
              <w:t xml:space="preserve"> </w:t>
            </w:r>
            <w:proofErr w:type="spellStart"/>
            <w:r w:rsidRPr="00A35936">
              <w:rPr>
                <w:rStyle w:val="Bodytext11pt"/>
                <w:color w:val="000000"/>
              </w:rPr>
              <w:t>възли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  <w:b/>
                <w:color w:val="000000"/>
                <w:lang w:val="bg-BG"/>
              </w:rPr>
            </w:pPr>
            <w:r w:rsidRPr="00A35936">
              <w:rPr>
                <w:rStyle w:val="Bodytext11pt"/>
                <w:b/>
                <w:color w:val="000000"/>
                <w:lang w:val="bg-BG"/>
              </w:rPr>
              <w:t>10. Други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936" w:rsidRPr="00A35936" w:rsidTr="00015A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11" w:type="dxa"/>
            <w:shd w:val="clear" w:color="auto" w:fill="FFFFFF"/>
          </w:tcPr>
          <w:p w:rsidR="00A35936" w:rsidRPr="00A35936" w:rsidRDefault="00A35936" w:rsidP="00015AEA">
            <w:pPr>
              <w:pStyle w:val="Bodytext1"/>
              <w:shd w:val="clear" w:color="auto" w:fill="auto"/>
              <w:spacing w:line="264" w:lineRule="exact"/>
              <w:ind w:firstLine="0"/>
              <w:rPr>
                <w:rStyle w:val="Bodytext11pt"/>
                <w:b/>
                <w:color w:val="000000"/>
                <w:lang w:val="bg-BG"/>
              </w:rPr>
            </w:pPr>
            <w:r>
              <w:rPr>
                <w:rStyle w:val="Bodytext11pt"/>
                <w:color w:val="000000"/>
                <w:sz w:val="24"/>
                <w:szCs w:val="24"/>
              </w:rPr>
              <w:t xml:space="preserve">10.1 </w:t>
            </w:r>
            <w:proofErr w:type="spellStart"/>
            <w:r>
              <w:rPr>
                <w:rStyle w:val="Bodytext11pt"/>
                <w:color w:val="000000"/>
                <w:sz w:val="24"/>
                <w:szCs w:val="24"/>
              </w:rPr>
              <w:t>Максимална</w:t>
            </w:r>
            <w:proofErr w:type="spellEnd"/>
            <w:r>
              <w:rPr>
                <w:rStyle w:val="Bodytext11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11pt"/>
                <w:color w:val="000000"/>
                <w:sz w:val="24"/>
                <w:szCs w:val="24"/>
              </w:rPr>
              <w:t>консумирана</w:t>
            </w:r>
            <w:proofErr w:type="spellEnd"/>
            <w:r>
              <w:rPr>
                <w:rStyle w:val="Bodytext11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11pt"/>
                <w:color w:val="000000"/>
                <w:sz w:val="24"/>
                <w:szCs w:val="24"/>
              </w:rPr>
              <w:t>мощност</w:t>
            </w:r>
            <w:proofErr w:type="spellEnd"/>
            <w:r>
              <w:rPr>
                <w:rStyle w:val="Bodytext11pt"/>
                <w:color w:val="000000"/>
                <w:sz w:val="24"/>
                <w:szCs w:val="24"/>
              </w:rPr>
              <w:t xml:space="preserve"> – в кVA</w:t>
            </w: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35936" w:rsidRPr="00A35936" w:rsidRDefault="00A35936" w:rsidP="00015AEA">
            <w:pPr>
              <w:shd w:val="clear" w:color="auto" w:fill="FFFFFF"/>
              <w:spacing w:line="226" w:lineRule="exact"/>
              <w:ind w:left="43" w:firstLine="83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50C7" w:rsidRPr="001167FB" w:rsidRDefault="008C50C7" w:rsidP="001167FB">
      <w:pPr>
        <w:ind w:left="-540"/>
      </w:pPr>
    </w:p>
    <w:sectPr w:rsidR="008C50C7" w:rsidRPr="001167FB" w:rsidSect="000C2299">
      <w:pgSz w:w="12240" w:h="15840"/>
      <w:pgMar w:top="900" w:right="63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167FB"/>
    <w:rsid w:val="000C2299"/>
    <w:rsid w:val="001167FB"/>
    <w:rsid w:val="005B6DE3"/>
    <w:rsid w:val="005C7E70"/>
    <w:rsid w:val="005D6DB4"/>
    <w:rsid w:val="00833652"/>
    <w:rsid w:val="008C50C7"/>
    <w:rsid w:val="00A3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1pt">
    <w:name w:val="Body text + 11 pt"/>
    <w:basedOn w:val="DefaultParagraphFont"/>
    <w:rsid w:val="001167F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167FB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1167FB"/>
    <w:pPr>
      <w:widowControl w:val="0"/>
      <w:shd w:val="clear" w:color="auto" w:fill="FFFFFF"/>
      <w:spacing w:after="0" w:line="250" w:lineRule="exact"/>
      <w:ind w:hanging="720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688</Words>
  <Characters>3926</Characters>
  <Application>Microsoft Office Word</Application>
  <DocSecurity>0</DocSecurity>
  <Lines>32</Lines>
  <Paragraphs>9</Paragraphs>
  <ScaleCrop>false</ScaleCrop>
  <Company>Grizli777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7</cp:revision>
  <dcterms:created xsi:type="dcterms:W3CDTF">2016-04-14T11:48:00Z</dcterms:created>
  <dcterms:modified xsi:type="dcterms:W3CDTF">2016-04-14T13:16:00Z</dcterms:modified>
</cp:coreProperties>
</file>